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FC" w:rsidRPr="00E1659C" w:rsidRDefault="00D83DFC" w:rsidP="00D83DFC">
      <w:pPr>
        <w:jc w:val="center"/>
        <w:outlineLvl w:val="0"/>
        <w:rPr>
          <w:b/>
        </w:rPr>
      </w:pPr>
      <w:r w:rsidRPr="00E1659C">
        <w:rPr>
          <w:b/>
        </w:rPr>
        <w:t>Объявление об итогах открытого тендера</w:t>
      </w:r>
    </w:p>
    <w:p w:rsidR="00C117E9" w:rsidRPr="00E1659C" w:rsidRDefault="00C117E9" w:rsidP="00D83DFC">
      <w:pPr>
        <w:jc w:val="center"/>
        <w:outlineLvl w:val="0"/>
        <w:rPr>
          <w:b/>
        </w:rPr>
      </w:pPr>
    </w:p>
    <w:p w:rsidR="00D83DFC" w:rsidRPr="00E1659C" w:rsidRDefault="00D83DFC" w:rsidP="001606D0">
      <w:pPr>
        <w:ind w:firstLine="708"/>
        <w:jc w:val="both"/>
      </w:pPr>
      <w:r w:rsidRPr="00E1659C">
        <w:t>ТОО «</w:t>
      </w:r>
      <w:proofErr w:type="spellStart"/>
      <w:r w:rsidRPr="00E1659C">
        <w:t>Kazakhmys</w:t>
      </w:r>
      <w:proofErr w:type="spellEnd"/>
      <w:r w:rsidRPr="00E1659C">
        <w:t xml:space="preserve"> </w:t>
      </w:r>
      <w:proofErr w:type="spellStart"/>
      <w:r w:rsidRPr="00E1659C">
        <w:t>Distribution</w:t>
      </w:r>
      <w:proofErr w:type="spellEnd"/>
      <w:r w:rsidRPr="00E1659C">
        <w:t>» (</w:t>
      </w:r>
      <w:proofErr w:type="spellStart"/>
      <w:r w:rsidRPr="00E1659C">
        <w:t>Казахмыс</w:t>
      </w:r>
      <w:proofErr w:type="spellEnd"/>
      <w:r w:rsidRPr="00E1659C">
        <w:t xml:space="preserve"> </w:t>
      </w:r>
      <w:proofErr w:type="spellStart"/>
      <w:r w:rsidRPr="00E1659C">
        <w:t>Дистрибьюшн</w:t>
      </w:r>
      <w:proofErr w:type="spellEnd"/>
      <w:r w:rsidRPr="00E1659C">
        <w:t>) (</w:t>
      </w:r>
      <w:r w:rsidR="00FE7F60" w:rsidRPr="00E1659C">
        <w:t>100012, г. Караганда, ул. Гоголя, строение 34А</w:t>
      </w:r>
      <w:r w:rsidRPr="00E1659C">
        <w:t xml:space="preserve">) объявляет итоги открытого тендера </w:t>
      </w:r>
      <w:r w:rsidR="00FE7F60" w:rsidRPr="00E1659C">
        <w:t xml:space="preserve">по закупке товаров для Предприятия теплоэнергетики (ПТЭ) г. </w:t>
      </w:r>
      <w:proofErr w:type="spellStart"/>
      <w:r w:rsidR="00FE7F60" w:rsidRPr="00E1659C">
        <w:t>Сатпаев</w:t>
      </w:r>
      <w:proofErr w:type="spellEnd"/>
      <w:r w:rsidR="00FE7F60" w:rsidRPr="00E1659C">
        <w:t xml:space="preserve">, Предприятия электрических сетей (ПЭС) г. </w:t>
      </w:r>
      <w:proofErr w:type="spellStart"/>
      <w:r w:rsidR="00FE7F60" w:rsidRPr="00E1659C">
        <w:t>Сатпаев</w:t>
      </w:r>
      <w:proofErr w:type="spellEnd"/>
      <w:r w:rsidR="00FE7F60" w:rsidRPr="00E1659C">
        <w:t xml:space="preserve"> и </w:t>
      </w:r>
      <w:proofErr w:type="spellStart"/>
      <w:r w:rsidR="00FE7F60" w:rsidRPr="00E1659C">
        <w:t>Балхашского</w:t>
      </w:r>
      <w:proofErr w:type="spellEnd"/>
      <w:r w:rsidR="00FE7F60" w:rsidRPr="00E1659C">
        <w:t xml:space="preserve"> регионального предприятия «</w:t>
      </w:r>
      <w:proofErr w:type="spellStart"/>
      <w:r w:rsidR="00FE7F60" w:rsidRPr="00E1659C">
        <w:t>ЭнергоСети</w:t>
      </w:r>
      <w:proofErr w:type="spellEnd"/>
      <w:r w:rsidR="00FE7F60" w:rsidRPr="00E1659C">
        <w:t>» ТОО «</w:t>
      </w:r>
      <w:proofErr w:type="spellStart"/>
      <w:r w:rsidR="00FE7F60" w:rsidRPr="00E1659C">
        <w:t>Kazakhmys</w:t>
      </w:r>
      <w:proofErr w:type="spellEnd"/>
      <w:r w:rsidR="00FE7F60" w:rsidRPr="00E1659C">
        <w:t xml:space="preserve"> </w:t>
      </w:r>
      <w:proofErr w:type="spellStart"/>
      <w:r w:rsidR="00FE7F60" w:rsidRPr="00E1659C">
        <w:t>Distribution</w:t>
      </w:r>
      <w:proofErr w:type="spellEnd"/>
      <w:r w:rsidR="00FE7F60" w:rsidRPr="00E1659C">
        <w:t>» (</w:t>
      </w:r>
      <w:proofErr w:type="spellStart"/>
      <w:r w:rsidR="00FE7F60" w:rsidRPr="00E1659C">
        <w:t>Казахмыс</w:t>
      </w:r>
      <w:proofErr w:type="spellEnd"/>
      <w:r w:rsidR="00FE7F60" w:rsidRPr="00E1659C">
        <w:t xml:space="preserve"> </w:t>
      </w:r>
      <w:proofErr w:type="spellStart"/>
      <w:r w:rsidR="00FE7F60" w:rsidRPr="00E1659C">
        <w:t>Дистрибьюшн</w:t>
      </w:r>
      <w:proofErr w:type="spellEnd"/>
      <w:r w:rsidR="00FE7F60" w:rsidRPr="00E1659C">
        <w:t>)</w:t>
      </w:r>
      <w:r w:rsidR="00AA7948" w:rsidRPr="00E1659C">
        <w:t>,</w:t>
      </w:r>
      <w:r w:rsidR="001606D0" w:rsidRPr="00E1659C">
        <w:t xml:space="preserve"> </w:t>
      </w:r>
      <w:r w:rsidRPr="00E1659C">
        <w:t>проведенного в 1</w:t>
      </w:r>
      <w:r w:rsidR="00FE7F60" w:rsidRPr="00E1659C">
        <w:t>1</w:t>
      </w:r>
      <w:r w:rsidRPr="00E1659C">
        <w:t>.</w:t>
      </w:r>
      <w:r w:rsidR="00FE7F60" w:rsidRPr="00E1659C">
        <w:t>0</w:t>
      </w:r>
      <w:r w:rsidRPr="00E1659C">
        <w:t xml:space="preserve">0 часов </w:t>
      </w:r>
      <w:r w:rsidR="00FE7F60" w:rsidRPr="00E1659C">
        <w:t>16 ноября</w:t>
      </w:r>
      <w:r w:rsidR="00AA7948" w:rsidRPr="00E1659C">
        <w:t xml:space="preserve"> </w:t>
      </w:r>
      <w:r w:rsidRPr="00E1659C">
        <w:t>201</w:t>
      </w:r>
      <w:r w:rsidR="00FE7F60" w:rsidRPr="00E1659C">
        <w:t>8</w:t>
      </w:r>
      <w:r w:rsidRPr="00E1659C">
        <w:t xml:space="preserve"> года по адресу: </w:t>
      </w:r>
      <w:r w:rsidR="00AA7948" w:rsidRPr="00E1659C">
        <w:t xml:space="preserve">г. Караганда, </w:t>
      </w:r>
      <w:r w:rsidR="00FE7F60" w:rsidRPr="00E1659C">
        <w:t>ул. Гоголя, строение 34А</w:t>
      </w:r>
      <w:r w:rsidRPr="00E1659C">
        <w:t xml:space="preserve">. </w:t>
      </w:r>
    </w:p>
    <w:p w:rsidR="00E1659C" w:rsidRPr="00E1659C" w:rsidRDefault="00D83DFC" w:rsidP="00E1659C">
      <w:pPr>
        <w:tabs>
          <w:tab w:val="left" w:pos="0"/>
          <w:tab w:val="left" w:pos="284"/>
        </w:tabs>
        <w:ind w:firstLine="709"/>
        <w:jc w:val="both"/>
      </w:pPr>
      <w:r w:rsidRPr="00E1659C">
        <w:t>Победителем тендера признано</w:t>
      </w:r>
      <w:r w:rsidR="00D22F10" w:rsidRPr="00E1659C">
        <w:t>:</w:t>
      </w:r>
    </w:p>
    <w:p w:rsidR="00807A02" w:rsidRDefault="000F59D4" w:rsidP="00807A02">
      <w:pPr>
        <w:tabs>
          <w:tab w:val="left" w:pos="0"/>
          <w:tab w:val="left" w:pos="284"/>
        </w:tabs>
        <w:ind w:firstLine="709"/>
        <w:jc w:val="both"/>
      </w:pPr>
      <w:r w:rsidRPr="00E1659C">
        <w:rPr>
          <w:b/>
        </w:rPr>
        <w:t>ТОО «KADOS»</w:t>
      </w:r>
      <w:r w:rsidRPr="00E1659C">
        <w:t xml:space="preserve"> (местонахождение: г. Балхаш, ул. Ленина, 31-50)</w:t>
      </w:r>
      <w:r w:rsidR="00D83DFC" w:rsidRPr="00E1659C">
        <w:rPr>
          <w:color w:val="000000"/>
        </w:rPr>
        <w:t>:</w:t>
      </w:r>
      <w:r w:rsidR="00D22F10" w:rsidRPr="00E1659C">
        <w:rPr>
          <w:color w:val="000000"/>
        </w:rPr>
        <w:t xml:space="preserve"> </w:t>
      </w:r>
      <w:r w:rsidR="00FE7F60" w:rsidRPr="00E1659C">
        <w:rPr>
          <w:b/>
        </w:rPr>
        <w:t>по лоту № 16:</w:t>
      </w:r>
      <w:r w:rsidR="00FE7F60" w:rsidRPr="00E1659C">
        <w:t xml:space="preserve"> «БИЛО К-149.1» (ПТЭ г. </w:t>
      </w:r>
      <w:proofErr w:type="spellStart"/>
      <w:r w:rsidR="00FE7F60" w:rsidRPr="00E1659C">
        <w:t>Сатпаев</w:t>
      </w:r>
      <w:proofErr w:type="spellEnd"/>
      <w:r w:rsidR="00FE7F60" w:rsidRPr="00E1659C">
        <w:t xml:space="preserve">) по цене 6 990 тенге за 1 </w:t>
      </w:r>
      <w:proofErr w:type="spellStart"/>
      <w:r w:rsidR="00FE7F60" w:rsidRPr="00E1659C">
        <w:t>шт</w:t>
      </w:r>
      <w:proofErr w:type="spellEnd"/>
      <w:r w:rsidR="00FE7F60" w:rsidRPr="00E1659C">
        <w:t xml:space="preserve">; </w:t>
      </w:r>
      <w:r w:rsidR="00FE7F60" w:rsidRPr="00E1659C">
        <w:rPr>
          <w:b/>
        </w:rPr>
        <w:t>по лоту № 21:</w:t>
      </w:r>
      <w:r w:rsidR="00FE7F60" w:rsidRPr="00E1659C">
        <w:t xml:space="preserve"> «ИЗОЛЯТОР ПС-70» (ПЭС г. </w:t>
      </w:r>
      <w:proofErr w:type="spellStart"/>
      <w:r w:rsidR="00FE7F60" w:rsidRPr="00E1659C">
        <w:t>Сатпаев</w:t>
      </w:r>
      <w:proofErr w:type="spellEnd"/>
      <w:r w:rsidR="00FE7F60" w:rsidRPr="00E1659C">
        <w:t>) по цене 3 030 тенге за 1 шт.</w:t>
      </w:r>
    </w:p>
    <w:p w:rsidR="00E1659C" w:rsidRPr="00807A02" w:rsidRDefault="00FE7F60" w:rsidP="00807A02">
      <w:pPr>
        <w:tabs>
          <w:tab w:val="left" w:pos="0"/>
          <w:tab w:val="left" w:pos="284"/>
        </w:tabs>
        <w:ind w:firstLine="709"/>
        <w:jc w:val="both"/>
        <w:rPr>
          <w:b/>
          <w:color w:val="000000"/>
        </w:rPr>
      </w:pPr>
      <w:r w:rsidRPr="00E1659C">
        <w:rPr>
          <w:b/>
          <w:color w:val="000000"/>
        </w:rPr>
        <w:t>ТОО «АСКА-KZ»</w:t>
      </w:r>
      <w:r w:rsidRPr="00E1659C">
        <w:t xml:space="preserve"> (местонахождение: </w:t>
      </w:r>
      <w:r w:rsidRPr="00E1659C">
        <w:rPr>
          <w:color w:val="000000"/>
        </w:rPr>
        <w:t>г. Караганда, ул. Молокова, строение 102)</w:t>
      </w:r>
      <w:r w:rsidR="000F59D4" w:rsidRPr="00E1659C">
        <w:rPr>
          <w:color w:val="000000"/>
        </w:rPr>
        <w:t xml:space="preserve">: </w:t>
      </w:r>
      <w:bookmarkStart w:id="0" w:name="_GoBack"/>
      <w:r w:rsidRPr="00E1659C">
        <w:rPr>
          <w:b/>
        </w:rPr>
        <w:t xml:space="preserve">по лоту № 18: </w:t>
      </w:r>
      <w:r w:rsidRPr="00E1659C">
        <w:t>«ИЗОЛЯТОР ПС-120Б» (</w:t>
      </w:r>
      <w:proofErr w:type="spellStart"/>
      <w:r w:rsidRPr="00E1659C">
        <w:t>ЦЭСиП</w:t>
      </w:r>
      <w:proofErr w:type="spellEnd"/>
      <w:r w:rsidRPr="00E1659C">
        <w:t xml:space="preserve"> БРП «</w:t>
      </w:r>
      <w:proofErr w:type="spellStart"/>
      <w:r w:rsidRPr="00E1659C">
        <w:t>ЭнергоСети</w:t>
      </w:r>
      <w:proofErr w:type="spellEnd"/>
      <w:r w:rsidRPr="00E1659C">
        <w:t xml:space="preserve">») по цене 5 815 тенге за 1 </w:t>
      </w:r>
      <w:proofErr w:type="spellStart"/>
      <w:r w:rsidRPr="00E1659C">
        <w:t>шт</w:t>
      </w:r>
      <w:proofErr w:type="spellEnd"/>
      <w:r w:rsidRPr="00E1659C">
        <w:t xml:space="preserve">; </w:t>
      </w:r>
      <w:r w:rsidRPr="00E1659C">
        <w:rPr>
          <w:b/>
        </w:rPr>
        <w:t xml:space="preserve">по лоту № 19: </w:t>
      </w:r>
      <w:r w:rsidRPr="00E1659C">
        <w:t>«ИЗОЛЯТОР ШС-10 (Е)»</w:t>
      </w:r>
      <w:r w:rsidRPr="00E1659C">
        <w:rPr>
          <w:b/>
        </w:rPr>
        <w:t xml:space="preserve"> </w:t>
      </w:r>
      <w:r w:rsidRPr="00E1659C">
        <w:t xml:space="preserve">(ПЭС г. </w:t>
      </w:r>
      <w:proofErr w:type="spellStart"/>
      <w:r w:rsidRPr="00E1659C">
        <w:t>Сатпаев</w:t>
      </w:r>
      <w:proofErr w:type="spellEnd"/>
      <w:r w:rsidRPr="00E1659C">
        <w:t xml:space="preserve">) по цене 3 645 тенге за 1 </w:t>
      </w:r>
      <w:proofErr w:type="spellStart"/>
      <w:r w:rsidRPr="00E1659C">
        <w:t>шт</w:t>
      </w:r>
      <w:proofErr w:type="spellEnd"/>
      <w:r w:rsidRPr="00E1659C">
        <w:t xml:space="preserve">; </w:t>
      </w:r>
      <w:r w:rsidRPr="00E1659C">
        <w:rPr>
          <w:b/>
        </w:rPr>
        <w:t xml:space="preserve">по лоту № 20: </w:t>
      </w:r>
      <w:r w:rsidRPr="00E1659C">
        <w:t>«ИЗОЛЯТОР ШС-10 (Е)» (</w:t>
      </w:r>
      <w:proofErr w:type="spellStart"/>
      <w:r w:rsidRPr="00E1659C">
        <w:t>ЦЭСиП</w:t>
      </w:r>
      <w:proofErr w:type="spellEnd"/>
      <w:r w:rsidRPr="00E1659C">
        <w:t xml:space="preserve"> БРП «</w:t>
      </w:r>
      <w:proofErr w:type="spellStart"/>
      <w:r w:rsidRPr="00E1659C">
        <w:t>ЭнергоСети</w:t>
      </w:r>
      <w:proofErr w:type="spellEnd"/>
      <w:r w:rsidRPr="00E1659C">
        <w:t xml:space="preserve">») по цене 3 645 тенге за 1 </w:t>
      </w:r>
      <w:proofErr w:type="spellStart"/>
      <w:r w:rsidRPr="00E1659C">
        <w:t>шт</w:t>
      </w:r>
      <w:proofErr w:type="spellEnd"/>
      <w:r w:rsidRPr="00E1659C">
        <w:t xml:space="preserve">; </w:t>
      </w:r>
      <w:r w:rsidRPr="00E1659C">
        <w:rPr>
          <w:b/>
        </w:rPr>
        <w:t>по лоту № 30:</w:t>
      </w:r>
      <w:r w:rsidRPr="00E1659C">
        <w:t xml:space="preserve"> «ТРАНСФОРМАТОР НАПРЯЖЕНИЯ ЗНОЛ-35 1ГГ.671242.001 РЭ ГОСТ 15150-69» (ПЭС г. </w:t>
      </w:r>
      <w:proofErr w:type="spellStart"/>
      <w:r w:rsidRPr="00E1659C">
        <w:t>Сатпаев</w:t>
      </w:r>
      <w:proofErr w:type="spellEnd"/>
      <w:r w:rsidRPr="00E1659C">
        <w:t>)</w:t>
      </w:r>
      <w:bookmarkEnd w:id="0"/>
      <w:r w:rsidRPr="00E1659C">
        <w:t xml:space="preserve"> по цене 510 300 тенге за 1 шт.</w:t>
      </w:r>
    </w:p>
    <w:p w:rsidR="00FE7F60" w:rsidRPr="00E1659C" w:rsidRDefault="00D22F10" w:rsidP="00E1659C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59C">
        <w:rPr>
          <w:rFonts w:ascii="Times New Roman" w:hAnsi="Times New Roman"/>
          <w:b/>
          <w:color w:val="000000"/>
          <w:sz w:val="24"/>
          <w:szCs w:val="24"/>
        </w:rPr>
        <w:t>ТОО «ТЕХЭНЕРГОСЕРВИС 2014»</w:t>
      </w:r>
      <w:r w:rsidRPr="00E1659C">
        <w:rPr>
          <w:rFonts w:ascii="Times New Roman" w:hAnsi="Times New Roman"/>
          <w:b/>
          <w:sz w:val="24"/>
          <w:szCs w:val="24"/>
        </w:rPr>
        <w:t xml:space="preserve"> </w:t>
      </w:r>
      <w:r w:rsidRPr="00E1659C">
        <w:rPr>
          <w:rFonts w:ascii="Times New Roman" w:hAnsi="Times New Roman"/>
          <w:sz w:val="24"/>
          <w:szCs w:val="24"/>
        </w:rPr>
        <w:t xml:space="preserve">(местонахождение: </w:t>
      </w:r>
      <w:r w:rsidR="00FE7F60" w:rsidRPr="00E1659C">
        <w:rPr>
          <w:rFonts w:ascii="Times New Roman" w:hAnsi="Times New Roman"/>
          <w:sz w:val="24"/>
          <w:szCs w:val="24"/>
        </w:rPr>
        <w:t>г. Караганда, ул.</w:t>
      </w:r>
      <w:r w:rsidR="00FE7F60" w:rsidRPr="00E1659C">
        <w:rPr>
          <w:rFonts w:ascii="Times New Roman" w:hAnsi="Times New Roman"/>
          <w:color w:val="000000"/>
          <w:sz w:val="24"/>
          <w:szCs w:val="24"/>
        </w:rPr>
        <w:t xml:space="preserve"> Гоголя, строение 34А, </w:t>
      </w:r>
      <w:proofErr w:type="spellStart"/>
      <w:r w:rsidR="00FE7F60" w:rsidRPr="00E1659C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FE7F60" w:rsidRPr="00E1659C">
        <w:rPr>
          <w:rFonts w:ascii="Times New Roman" w:hAnsi="Times New Roman"/>
          <w:color w:val="000000"/>
          <w:sz w:val="24"/>
          <w:szCs w:val="24"/>
        </w:rPr>
        <w:t>. 213</w:t>
      </w:r>
      <w:r w:rsidRPr="00E1659C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="00FE7F60" w:rsidRPr="00E1659C">
        <w:rPr>
          <w:rFonts w:ascii="Times New Roman" w:hAnsi="Times New Roman"/>
          <w:b/>
          <w:sz w:val="24"/>
          <w:szCs w:val="24"/>
        </w:rPr>
        <w:t>по лоту № 28:</w:t>
      </w:r>
      <w:r w:rsidR="00FE7F60" w:rsidRPr="00E1659C">
        <w:rPr>
          <w:rFonts w:ascii="Times New Roman" w:hAnsi="Times New Roman"/>
          <w:sz w:val="24"/>
          <w:szCs w:val="24"/>
        </w:rPr>
        <w:t xml:space="preserve"> «ПРИВОД ВИНТОВОЙ МОТОРНЫЙ ПВМ 1М УХЛ2 600х400» (ПТЭ г. </w:t>
      </w:r>
      <w:proofErr w:type="spellStart"/>
      <w:r w:rsidR="00FE7F60" w:rsidRPr="00E1659C">
        <w:rPr>
          <w:rFonts w:ascii="Times New Roman" w:hAnsi="Times New Roman"/>
          <w:sz w:val="24"/>
          <w:szCs w:val="24"/>
        </w:rPr>
        <w:t>Сатпаев</w:t>
      </w:r>
      <w:proofErr w:type="spellEnd"/>
      <w:r w:rsidR="00FE7F60" w:rsidRPr="00E1659C">
        <w:rPr>
          <w:rFonts w:ascii="Times New Roman" w:hAnsi="Times New Roman"/>
          <w:sz w:val="24"/>
          <w:szCs w:val="24"/>
        </w:rPr>
        <w:t>) по цене 1</w:t>
      </w:r>
      <w:r w:rsidR="00FA18AB" w:rsidRPr="00E1659C">
        <w:rPr>
          <w:rFonts w:ascii="Times New Roman" w:hAnsi="Times New Roman"/>
          <w:sz w:val="24"/>
          <w:szCs w:val="24"/>
        </w:rPr>
        <w:t> </w:t>
      </w:r>
      <w:r w:rsidR="00FE7F60" w:rsidRPr="00E1659C">
        <w:rPr>
          <w:rFonts w:ascii="Times New Roman" w:hAnsi="Times New Roman"/>
          <w:sz w:val="24"/>
          <w:szCs w:val="24"/>
        </w:rPr>
        <w:t>350</w:t>
      </w:r>
      <w:r w:rsidR="00FA18AB" w:rsidRPr="00E1659C">
        <w:rPr>
          <w:rFonts w:ascii="Times New Roman" w:hAnsi="Times New Roman"/>
          <w:sz w:val="24"/>
          <w:szCs w:val="24"/>
        </w:rPr>
        <w:t> </w:t>
      </w:r>
      <w:r w:rsidR="00FE7F60" w:rsidRPr="00E1659C">
        <w:rPr>
          <w:rFonts w:ascii="Times New Roman" w:hAnsi="Times New Roman"/>
          <w:sz w:val="24"/>
          <w:szCs w:val="24"/>
        </w:rPr>
        <w:t>000</w:t>
      </w:r>
      <w:r w:rsidR="00FA18AB" w:rsidRPr="00E1659C">
        <w:rPr>
          <w:rFonts w:ascii="Times New Roman" w:hAnsi="Times New Roman"/>
          <w:sz w:val="24"/>
          <w:szCs w:val="24"/>
        </w:rPr>
        <w:t xml:space="preserve"> </w:t>
      </w:r>
      <w:r w:rsidR="00FE7F60" w:rsidRPr="00E1659C">
        <w:rPr>
          <w:rFonts w:ascii="Times New Roman" w:hAnsi="Times New Roman"/>
          <w:sz w:val="24"/>
          <w:szCs w:val="24"/>
        </w:rPr>
        <w:t xml:space="preserve">тенге за 1 </w:t>
      </w:r>
      <w:proofErr w:type="spellStart"/>
      <w:r w:rsidR="00FE7F60" w:rsidRPr="00E1659C">
        <w:rPr>
          <w:rFonts w:ascii="Times New Roman" w:hAnsi="Times New Roman"/>
          <w:sz w:val="24"/>
          <w:szCs w:val="24"/>
        </w:rPr>
        <w:t>шт</w:t>
      </w:r>
      <w:proofErr w:type="spellEnd"/>
      <w:r w:rsidR="00FE7F60" w:rsidRPr="00E1659C">
        <w:rPr>
          <w:rFonts w:ascii="Times New Roman" w:hAnsi="Times New Roman"/>
          <w:sz w:val="24"/>
          <w:szCs w:val="24"/>
        </w:rPr>
        <w:t xml:space="preserve">; </w:t>
      </w:r>
      <w:r w:rsidR="00FE7F60" w:rsidRPr="00E1659C">
        <w:rPr>
          <w:rFonts w:ascii="Times New Roman" w:hAnsi="Times New Roman"/>
          <w:b/>
          <w:sz w:val="24"/>
          <w:szCs w:val="24"/>
        </w:rPr>
        <w:t>по лоту № 51:</w:t>
      </w:r>
      <w:r w:rsidR="00FE7F60" w:rsidRPr="00E1659C">
        <w:rPr>
          <w:rFonts w:ascii="Times New Roman" w:hAnsi="Times New Roman"/>
          <w:sz w:val="24"/>
          <w:szCs w:val="24"/>
        </w:rPr>
        <w:t xml:space="preserve"> «ЗАДВИЖКА 30С564НЖ ДУ400 РУ25» (ЦТВС БРП «</w:t>
      </w:r>
      <w:proofErr w:type="spellStart"/>
      <w:r w:rsidR="00FE7F60" w:rsidRPr="00E1659C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FE7F60" w:rsidRPr="00E1659C">
        <w:rPr>
          <w:rFonts w:ascii="Times New Roman" w:hAnsi="Times New Roman"/>
          <w:sz w:val="24"/>
          <w:szCs w:val="24"/>
        </w:rPr>
        <w:t>») по цене 1</w:t>
      </w:r>
      <w:r w:rsidR="00FA18AB" w:rsidRPr="00E1659C">
        <w:rPr>
          <w:rFonts w:ascii="Times New Roman" w:hAnsi="Times New Roman"/>
          <w:sz w:val="24"/>
          <w:szCs w:val="24"/>
        </w:rPr>
        <w:t> </w:t>
      </w:r>
      <w:r w:rsidR="00FE7F60" w:rsidRPr="00E1659C">
        <w:rPr>
          <w:rFonts w:ascii="Times New Roman" w:hAnsi="Times New Roman"/>
          <w:sz w:val="24"/>
          <w:szCs w:val="24"/>
        </w:rPr>
        <w:t>100</w:t>
      </w:r>
      <w:r w:rsidR="00FA18AB" w:rsidRPr="00E1659C">
        <w:rPr>
          <w:rFonts w:ascii="Times New Roman" w:hAnsi="Times New Roman"/>
          <w:sz w:val="24"/>
          <w:szCs w:val="24"/>
        </w:rPr>
        <w:t> </w:t>
      </w:r>
      <w:r w:rsidR="00FE7F60" w:rsidRPr="00E1659C">
        <w:rPr>
          <w:rFonts w:ascii="Times New Roman" w:hAnsi="Times New Roman"/>
          <w:sz w:val="24"/>
          <w:szCs w:val="24"/>
        </w:rPr>
        <w:t>000</w:t>
      </w:r>
      <w:r w:rsidR="00FA18AB" w:rsidRPr="00E1659C">
        <w:rPr>
          <w:rFonts w:ascii="Times New Roman" w:hAnsi="Times New Roman"/>
          <w:sz w:val="24"/>
          <w:szCs w:val="24"/>
        </w:rPr>
        <w:t xml:space="preserve"> </w:t>
      </w:r>
      <w:r w:rsidR="00FE7F60" w:rsidRPr="00E1659C">
        <w:rPr>
          <w:rFonts w:ascii="Times New Roman" w:hAnsi="Times New Roman"/>
          <w:sz w:val="24"/>
          <w:szCs w:val="24"/>
        </w:rPr>
        <w:t xml:space="preserve">тенге за 1 </w:t>
      </w:r>
      <w:proofErr w:type="spellStart"/>
      <w:r w:rsidR="00FE7F60" w:rsidRPr="00E1659C">
        <w:rPr>
          <w:rFonts w:ascii="Times New Roman" w:hAnsi="Times New Roman"/>
          <w:sz w:val="24"/>
          <w:szCs w:val="24"/>
        </w:rPr>
        <w:t>шт</w:t>
      </w:r>
      <w:proofErr w:type="spellEnd"/>
      <w:r w:rsidR="00FE7F60" w:rsidRPr="00E1659C">
        <w:rPr>
          <w:rFonts w:ascii="Times New Roman" w:hAnsi="Times New Roman"/>
          <w:sz w:val="24"/>
          <w:szCs w:val="24"/>
        </w:rPr>
        <w:t xml:space="preserve">; </w:t>
      </w:r>
      <w:r w:rsidR="00FE7F60" w:rsidRPr="00E1659C">
        <w:rPr>
          <w:rFonts w:ascii="Times New Roman" w:hAnsi="Times New Roman"/>
          <w:b/>
          <w:sz w:val="24"/>
          <w:szCs w:val="24"/>
        </w:rPr>
        <w:t>по лоту № 53:</w:t>
      </w:r>
      <w:r w:rsidR="00FE7F60" w:rsidRPr="00E1659C">
        <w:rPr>
          <w:rFonts w:ascii="Times New Roman" w:hAnsi="Times New Roman"/>
          <w:sz w:val="24"/>
          <w:szCs w:val="24"/>
        </w:rPr>
        <w:t xml:space="preserve"> «ЗАДВИЖКА 30НЖ 976НЖ ДУ200 РУ63 С ЭЛЕКТРОПРИВОДОМ Н-В 02 (ЦТВС БРП «</w:t>
      </w:r>
      <w:proofErr w:type="spellStart"/>
      <w:r w:rsidR="00FE7F60" w:rsidRPr="00E1659C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FE7F60" w:rsidRPr="00E1659C">
        <w:rPr>
          <w:rFonts w:ascii="Times New Roman" w:hAnsi="Times New Roman"/>
          <w:sz w:val="24"/>
          <w:szCs w:val="24"/>
        </w:rPr>
        <w:t>») по цене 4</w:t>
      </w:r>
      <w:r w:rsidR="00FA18AB" w:rsidRPr="00E1659C">
        <w:rPr>
          <w:rFonts w:ascii="Times New Roman" w:hAnsi="Times New Roman"/>
          <w:sz w:val="24"/>
          <w:szCs w:val="24"/>
        </w:rPr>
        <w:t> </w:t>
      </w:r>
      <w:r w:rsidR="00FE7F60" w:rsidRPr="00E1659C">
        <w:rPr>
          <w:rFonts w:ascii="Times New Roman" w:hAnsi="Times New Roman"/>
          <w:sz w:val="24"/>
          <w:szCs w:val="24"/>
        </w:rPr>
        <w:t>800</w:t>
      </w:r>
      <w:r w:rsidR="00FA18AB" w:rsidRPr="00E1659C">
        <w:rPr>
          <w:rFonts w:ascii="Times New Roman" w:hAnsi="Times New Roman"/>
          <w:sz w:val="24"/>
          <w:szCs w:val="24"/>
        </w:rPr>
        <w:t> </w:t>
      </w:r>
      <w:r w:rsidR="00FE7F60" w:rsidRPr="00E1659C">
        <w:rPr>
          <w:rFonts w:ascii="Times New Roman" w:hAnsi="Times New Roman"/>
          <w:sz w:val="24"/>
          <w:szCs w:val="24"/>
        </w:rPr>
        <w:t>000</w:t>
      </w:r>
      <w:r w:rsidR="00FA18AB" w:rsidRPr="00E1659C">
        <w:rPr>
          <w:rFonts w:ascii="Times New Roman" w:hAnsi="Times New Roman"/>
          <w:sz w:val="24"/>
          <w:szCs w:val="24"/>
        </w:rPr>
        <w:t xml:space="preserve"> </w:t>
      </w:r>
      <w:r w:rsidR="00FE7F60" w:rsidRPr="00E1659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FE7F60" w:rsidRPr="00E1659C">
        <w:rPr>
          <w:rFonts w:ascii="Times New Roman" w:hAnsi="Times New Roman"/>
          <w:sz w:val="24"/>
          <w:szCs w:val="24"/>
        </w:rPr>
        <w:t>шт</w:t>
      </w:r>
      <w:proofErr w:type="spellEnd"/>
      <w:r w:rsidR="00FE7F60" w:rsidRPr="00E1659C">
        <w:rPr>
          <w:rFonts w:ascii="Times New Roman" w:hAnsi="Times New Roman"/>
          <w:sz w:val="24"/>
          <w:szCs w:val="24"/>
        </w:rPr>
        <w:t xml:space="preserve">; </w:t>
      </w:r>
      <w:r w:rsidR="00FE7F60" w:rsidRPr="00E1659C">
        <w:rPr>
          <w:rFonts w:ascii="Times New Roman" w:hAnsi="Times New Roman"/>
          <w:b/>
          <w:sz w:val="24"/>
          <w:szCs w:val="24"/>
        </w:rPr>
        <w:t>по лоту № 55:</w:t>
      </w:r>
      <w:r w:rsidR="00FE7F60" w:rsidRPr="00E1659C">
        <w:rPr>
          <w:rFonts w:ascii="Times New Roman" w:hAnsi="Times New Roman"/>
          <w:sz w:val="24"/>
          <w:szCs w:val="24"/>
        </w:rPr>
        <w:t xml:space="preserve"> «РАБОЧЕЕ КОЛЕСО НАСОСА 200Д90 ЧЕРТЕЖ №1263-01-00-14» (ПТЭ г. </w:t>
      </w:r>
      <w:proofErr w:type="spellStart"/>
      <w:r w:rsidR="00FE7F60" w:rsidRPr="00E1659C">
        <w:rPr>
          <w:rFonts w:ascii="Times New Roman" w:hAnsi="Times New Roman"/>
          <w:sz w:val="24"/>
          <w:szCs w:val="24"/>
        </w:rPr>
        <w:t>Сатпаев</w:t>
      </w:r>
      <w:proofErr w:type="spellEnd"/>
      <w:r w:rsidR="00FE7F60" w:rsidRPr="00E1659C">
        <w:rPr>
          <w:rFonts w:ascii="Times New Roman" w:hAnsi="Times New Roman"/>
          <w:sz w:val="24"/>
          <w:szCs w:val="24"/>
        </w:rPr>
        <w:t>) по цене 470</w:t>
      </w:r>
      <w:r w:rsidR="00FA18AB" w:rsidRPr="00E1659C">
        <w:rPr>
          <w:rFonts w:ascii="Times New Roman" w:hAnsi="Times New Roman"/>
          <w:sz w:val="24"/>
          <w:szCs w:val="24"/>
        </w:rPr>
        <w:t> </w:t>
      </w:r>
      <w:r w:rsidR="00FE7F60" w:rsidRPr="00E1659C">
        <w:rPr>
          <w:rFonts w:ascii="Times New Roman" w:hAnsi="Times New Roman"/>
          <w:sz w:val="24"/>
          <w:szCs w:val="24"/>
        </w:rPr>
        <w:t>000</w:t>
      </w:r>
      <w:r w:rsidR="00FA18AB" w:rsidRPr="00E1659C">
        <w:rPr>
          <w:rFonts w:ascii="Times New Roman" w:hAnsi="Times New Roman"/>
          <w:sz w:val="24"/>
          <w:szCs w:val="24"/>
        </w:rPr>
        <w:t xml:space="preserve"> </w:t>
      </w:r>
      <w:r w:rsidR="00FE7F60" w:rsidRPr="00E1659C">
        <w:rPr>
          <w:rFonts w:ascii="Times New Roman" w:hAnsi="Times New Roman"/>
          <w:sz w:val="24"/>
          <w:szCs w:val="24"/>
        </w:rPr>
        <w:t>тенге за 1 шт.</w:t>
      </w:r>
    </w:p>
    <w:p w:rsidR="00FE7F60" w:rsidRPr="00E1659C" w:rsidRDefault="00FE7F60" w:rsidP="00E1659C">
      <w:pPr>
        <w:pStyle w:val="a7"/>
        <w:ind w:firstLine="709"/>
        <w:rPr>
          <w:i w:val="0"/>
          <w:sz w:val="24"/>
        </w:rPr>
      </w:pPr>
      <w:r w:rsidRPr="00E1659C">
        <w:rPr>
          <w:b/>
          <w:i w:val="0"/>
          <w:sz w:val="24"/>
        </w:rPr>
        <w:t>ТОО «</w:t>
      </w:r>
      <w:proofErr w:type="spellStart"/>
      <w:r w:rsidRPr="00E1659C">
        <w:rPr>
          <w:b/>
          <w:i w:val="0"/>
          <w:sz w:val="24"/>
        </w:rPr>
        <w:t>Kazhimprom</w:t>
      </w:r>
      <w:proofErr w:type="spellEnd"/>
      <w:r w:rsidRPr="00E1659C">
        <w:rPr>
          <w:b/>
          <w:i w:val="0"/>
          <w:sz w:val="24"/>
        </w:rPr>
        <w:t xml:space="preserve"> KZ»</w:t>
      </w:r>
      <w:r w:rsidRPr="00E1659C">
        <w:rPr>
          <w:i w:val="0"/>
          <w:sz w:val="24"/>
        </w:rPr>
        <w:t xml:space="preserve"> (местонахождение: г. Караганда, ул. </w:t>
      </w:r>
      <w:proofErr w:type="spellStart"/>
      <w:r w:rsidRPr="00E1659C">
        <w:rPr>
          <w:i w:val="0"/>
          <w:sz w:val="24"/>
        </w:rPr>
        <w:t>Жангозина</w:t>
      </w:r>
      <w:proofErr w:type="spellEnd"/>
      <w:r w:rsidRPr="00E1659C">
        <w:rPr>
          <w:i w:val="0"/>
          <w:sz w:val="24"/>
        </w:rPr>
        <w:t>, д. 11)</w:t>
      </w:r>
      <w:r w:rsidRPr="00E1659C">
        <w:rPr>
          <w:i w:val="0"/>
          <w:color w:val="000000"/>
          <w:sz w:val="24"/>
        </w:rPr>
        <w:t xml:space="preserve">: </w:t>
      </w:r>
      <w:r w:rsidR="00AB662E" w:rsidRPr="00E1659C">
        <w:rPr>
          <w:b/>
          <w:i w:val="0"/>
          <w:sz w:val="24"/>
        </w:rPr>
        <w:t>по лоту № 46:</w:t>
      </w:r>
      <w:r w:rsidR="00AB662E" w:rsidRPr="00E1659C">
        <w:rPr>
          <w:i w:val="0"/>
          <w:sz w:val="24"/>
        </w:rPr>
        <w:t xml:space="preserve"> «К</w:t>
      </w:r>
      <w:r w:rsidR="00AB662E" w:rsidRPr="00E1659C">
        <w:rPr>
          <w:i w:val="0"/>
          <w:color w:val="000000"/>
          <w:sz w:val="24"/>
        </w:rPr>
        <w:t xml:space="preserve">атионит КУ-2-8» (ПТЭ г. </w:t>
      </w:r>
      <w:proofErr w:type="spellStart"/>
      <w:r w:rsidR="00AB662E" w:rsidRPr="00E1659C">
        <w:rPr>
          <w:i w:val="0"/>
          <w:color w:val="000000"/>
          <w:sz w:val="24"/>
        </w:rPr>
        <w:t>Сатпаев</w:t>
      </w:r>
      <w:proofErr w:type="spellEnd"/>
      <w:r w:rsidR="00AB662E" w:rsidRPr="00E1659C">
        <w:rPr>
          <w:i w:val="0"/>
          <w:color w:val="000000"/>
          <w:sz w:val="24"/>
        </w:rPr>
        <w:t>) по цене 750</w:t>
      </w:r>
      <w:r w:rsidR="00FA18AB" w:rsidRPr="00E1659C">
        <w:rPr>
          <w:i w:val="0"/>
          <w:color w:val="000000"/>
          <w:sz w:val="24"/>
        </w:rPr>
        <w:t> </w:t>
      </w:r>
      <w:r w:rsidR="00AB662E" w:rsidRPr="00E1659C">
        <w:rPr>
          <w:i w:val="0"/>
          <w:color w:val="000000"/>
          <w:sz w:val="24"/>
        </w:rPr>
        <w:t>000</w:t>
      </w:r>
      <w:r w:rsidR="00FA18AB" w:rsidRPr="00E1659C">
        <w:rPr>
          <w:i w:val="0"/>
          <w:color w:val="000000"/>
          <w:sz w:val="24"/>
        </w:rPr>
        <w:t xml:space="preserve"> </w:t>
      </w:r>
      <w:r w:rsidR="00AB662E" w:rsidRPr="00E1659C">
        <w:rPr>
          <w:i w:val="0"/>
          <w:color w:val="000000"/>
          <w:sz w:val="24"/>
        </w:rPr>
        <w:t xml:space="preserve">тенге за 1 </w:t>
      </w:r>
      <w:proofErr w:type="spellStart"/>
      <w:r w:rsidR="00AB662E" w:rsidRPr="00E1659C">
        <w:rPr>
          <w:i w:val="0"/>
          <w:color w:val="000000"/>
          <w:sz w:val="24"/>
        </w:rPr>
        <w:t>тн</w:t>
      </w:r>
      <w:proofErr w:type="spellEnd"/>
      <w:r w:rsidR="00AB662E" w:rsidRPr="00E1659C">
        <w:rPr>
          <w:i w:val="0"/>
          <w:color w:val="000000"/>
          <w:sz w:val="24"/>
        </w:rPr>
        <w:t>.</w:t>
      </w:r>
    </w:p>
    <w:p w:rsidR="00AB662E" w:rsidRPr="00E1659C" w:rsidRDefault="00AB662E" w:rsidP="00E1659C">
      <w:pPr>
        <w:pStyle w:val="a7"/>
        <w:ind w:firstLine="709"/>
        <w:rPr>
          <w:i w:val="0"/>
          <w:sz w:val="24"/>
        </w:rPr>
      </w:pPr>
      <w:r w:rsidRPr="00E1659C">
        <w:rPr>
          <w:b/>
          <w:i w:val="0"/>
          <w:color w:val="000000"/>
          <w:sz w:val="24"/>
        </w:rPr>
        <w:t>ТОО «</w:t>
      </w:r>
      <w:proofErr w:type="spellStart"/>
      <w:r w:rsidRPr="00E1659C">
        <w:rPr>
          <w:b/>
          <w:i w:val="0"/>
          <w:color w:val="000000"/>
          <w:sz w:val="24"/>
        </w:rPr>
        <w:t>Казэлектрощит</w:t>
      </w:r>
      <w:proofErr w:type="spellEnd"/>
      <w:r w:rsidRPr="00E1659C">
        <w:rPr>
          <w:b/>
          <w:i w:val="0"/>
          <w:color w:val="000000"/>
          <w:sz w:val="24"/>
        </w:rPr>
        <w:t>»</w:t>
      </w:r>
      <w:r w:rsidRPr="00E1659C">
        <w:rPr>
          <w:i w:val="0"/>
          <w:sz w:val="24"/>
        </w:rPr>
        <w:t xml:space="preserve"> (местонахождение: </w:t>
      </w:r>
      <w:r w:rsidR="00E1659C" w:rsidRPr="00E1659C">
        <w:rPr>
          <w:i w:val="0"/>
          <w:sz w:val="24"/>
          <w:lang w:val="kk-KZ"/>
        </w:rPr>
        <w:t>г. Уральск, ул. Чингирлауская, 7/1</w:t>
      </w:r>
      <w:r w:rsidRPr="00E1659C">
        <w:rPr>
          <w:i w:val="0"/>
          <w:sz w:val="24"/>
        </w:rPr>
        <w:t>)</w:t>
      </w:r>
      <w:r w:rsidRPr="00E1659C">
        <w:rPr>
          <w:i w:val="0"/>
          <w:color w:val="000000"/>
          <w:sz w:val="24"/>
        </w:rPr>
        <w:t xml:space="preserve">: </w:t>
      </w:r>
      <w:r w:rsidRPr="00E1659C">
        <w:rPr>
          <w:b/>
          <w:i w:val="0"/>
          <w:sz w:val="24"/>
        </w:rPr>
        <w:t>по лоту № 47:</w:t>
      </w:r>
      <w:r w:rsidRPr="00E1659C">
        <w:rPr>
          <w:i w:val="0"/>
          <w:sz w:val="24"/>
        </w:rPr>
        <w:t xml:space="preserve"> «Щит стеклопластиковый диэлектрический 1500Х1200 мм)</w:t>
      </w:r>
      <w:r w:rsidRPr="00E1659C">
        <w:rPr>
          <w:i w:val="0"/>
          <w:color w:val="000000"/>
          <w:sz w:val="24"/>
        </w:rPr>
        <w:t xml:space="preserve"> (ПЭС г. </w:t>
      </w:r>
      <w:proofErr w:type="spellStart"/>
      <w:r w:rsidRPr="00E1659C">
        <w:rPr>
          <w:i w:val="0"/>
          <w:color w:val="000000"/>
          <w:sz w:val="24"/>
        </w:rPr>
        <w:t>Сатпаев</w:t>
      </w:r>
      <w:proofErr w:type="spellEnd"/>
      <w:r w:rsidRPr="00E1659C">
        <w:rPr>
          <w:i w:val="0"/>
          <w:color w:val="000000"/>
          <w:sz w:val="24"/>
        </w:rPr>
        <w:t>)</w:t>
      </w:r>
      <w:r w:rsidRPr="00E1659C">
        <w:rPr>
          <w:i w:val="0"/>
          <w:sz w:val="24"/>
        </w:rPr>
        <w:t xml:space="preserve"> по цене 66</w:t>
      </w:r>
      <w:r w:rsidR="00FA18AB" w:rsidRPr="00E1659C">
        <w:rPr>
          <w:i w:val="0"/>
          <w:sz w:val="24"/>
        </w:rPr>
        <w:t> </w:t>
      </w:r>
      <w:r w:rsidRPr="00E1659C">
        <w:rPr>
          <w:i w:val="0"/>
          <w:sz w:val="24"/>
        </w:rPr>
        <w:t>899,84 за 1 шт.</w:t>
      </w:r>
    </w:p>
    <w:p w:rsidR="00FE7F60" w:rsidRPr="00E1659C" w:rsidRDefault="00AB662E" w:rsidP="00E1659C">
      <w:pPr>
        <w:pStyle w:val="a7"/>
        <w:tabs>
          <w:tab w:val="num" w:pos="284"/>
        </w:tabs>
        <w:ind w:firstLine="709"/>
        <w:rPr>
          <w:i w:val="0"/>
          <w:sz w:val="24"/>
        </w:rPr>
      </w:pPr>
      <w:r w:rsidRPr="00E1659C">
        <w:rPr>
          <w:b/>
          <w:i w:val="0"/>
          <w:color w:val="000000"/>
          <w:sz w:val="24"/>
        </w:rPr>
        <w:t>ТОО «Картель ЛЕТ»</w:t>
      </w:r>
      <w:r w:rsidRPr="00E1659C">
        <w:rPr>
          <w:i w:val="0"/>
          <w:sz w:val="24"/>
        </w:rPr>
        <w:t xml:space="preserve"> (местонахождение: </w:t>
      </w:r>
      <w:r w:rsidR="00E1659C" w:rsidRPr="00E1659C">
        <w:rPr>
          <w:i w:val="0"/>
          <w:sz w:val="24"/>
        </w:rPr>
        <w:t xml:space="preserve">г. </w:t>
      </w:r>
      <w:proofErr w:type="spellStart"/>
      <w:r w:rsidR="00E1659C" w:rsidRPr="00E1659C">
        <w:rPr>
          <w:i w:val="0"/>
          <w:sz w:val="24"/>
        </w:rPr>
        <w:t>Жезказган</w:t>
      </w:r>
      <w:proofErr w:type="spellEnd"/>
      <w:r w:rsidR="00E1659C" w:rsidRPr="00E1659C">
        <w:rPr>
          <w:i w:val="0"/>
          <w:sz w:val="24"/>
        </w:rPr>
        <w:t>, ул. Абая, д. 49а, оф. 6,</w:t>
      </w:r>
      <w:r w:rsidRPr="00E1659C">
        <w:rPr>
          <w:i w:val="0"/>
          <w:sz w:val="24"/>
        </w:rPr>
        <w:t>)</w:t>
      </w:r>
      <w:r w:rsidRPr="00E1659C">
        <w:rPr>
          <w:i w:val="0"/>
          <w:color w:val="000000"/>
          <w:sz w:val="24"/>
        </w:rPr>
        <w:t xml:space="preserve">: </w:t>
      </w:r>
      <w:r w:rsidRPr="00E1659C">
        <w:rPr>
          <w:b/>
          <w:i w:val="0"/>
          <w:sz w:val="24"/>
        </w:rPr>
        <w:t>по лоту № 49:</w:t>
      </w:r>
      <w:r w:rsidRPr="00E1659C">
        <w:rPr>
          <w:i w:val="0"/>
          <w:sz w:val="24"/>
        </w:rPr>
        <w:t xml:space="preserve"> «</w:t>
      </w:r>
      <w:r w:rsidRPr="00E1659C">
        <w:rPr>
          <w:i w:val="0"/>
          <w:color w:val="000000"/>
          <w:sz w:val="24"/>
        </w:rPr>
        <w:t xml:space="preserve">ИНГИБИТОР ИОМС-1» (ПТЭ г. </w:t>
      </w:r>
      <w:proofErr w:type="spellStart"/>
      <w:r w:rsidRPr="00E1659C">
        <w:rPr>
          <w:i w:val="0"/>
          <w:color w:val="000000"/>
          <w:sz w:val="24"/>
        </w:rPr>
        <w:t>Сатпаев</w:t>
      </w:r>
      <w:proofErr w:type="spellEnd"/>
      <w:r w:rsidRPr="00E1659C">
        <w:rPr>
          <w:i w:val="0"/>
          <w:color w:val="000000"/>
          <w:sz w:val="24"/>
        </w:rPr>
        <w:t xml:space="preserve">) </w:t>
      </w:r>
      <w:r w:rsidRPr="00E1659C">
        <w:rPr>
          <w:i w:val="0"/>
          <w:sz w:val="24"/>
        </w:rPr>
        <w:t>по цене 1</w:t>
      </w:r>
      <w:r w:rsidR="00FA18AB" w:rsidRPr="00E1659C">
        <w:rPr>
          <w:i w:val="0"/>
          <w:sz w:val="24"/>
        </w:rPr>
        <w:t> </w:t>
      </w:r>
      <w:r w:rsidRPr="00E1659C">
        <w:rPr>
          <w:i w:val="0"/>
          <w:sz w:val="24"/>
        </w:rPr>
        <w:t>589</w:t>
      </w:r>
      <w:r w:rsidR="00FA18AB" w:rsidRPr="00E1659C">
        <w:rPr>
          <w:i w:val="0"/>
          <w:sz w:val="24"/>
        </w:rPr>
        <w:t> </w:t>
      </w:r>
      <w:r w:rsidRPr="00E1659C">
        <w:rPr>
          <w:i w:val="0"/>
          <w:sz w:val="24"/>
        </w:rPr>
        <w:t xml:space="preserve">056 за 1 </w:t>
      </w:r>
      <w:proofErr w:type="spellStart"/>
      <w:r w:rsidRPr="00E1659C">
        <w:rPr>
          <w:i w:val="0"/>
          <w:sz w:val="24"/>
        </w:rPr>
        <w:t>тн</w:t>
      </w:r>
      <w:proofErr w:type="spellEnd"/>
      <w:r w:rsidRPr="00E1659C">
        <w:rPr>
          <w:i w:val="0"/>
          <w:sz w:val="24"/>
        </w:rPr>
        <w:t>.</w:t>
      </w:r>
    </w:p>
    <w:p w:rsidR="00FC00B2" w:rsidRPr="00E1659C" w:rsidRDefault="00B3685B" w:rsidP="00E1659C">
      <w:pPr>
        <w:tabs>
          <w:tab w:val="left" w:pos="284"/>
        </w:tabs>
        <w:ind w:firstLine="709"/>
        <w:contextualSpacing/>
        <w:jc w:val="both"/>
      </w:pPr>
      <w:r w:rsidRPr="00E1659C">
        <w:t xml:space="preserve">Тендер по лотам №№ </w:t>
      </w:r>
      <w:r w:rsidR="00AB662E" w:rsidRPr="00E1659C">
        <w:t>1-15, 17, 22-27, 29, 31-</w:t>
      </w:r>
      <w:r w:rsidR="00FA18AB" w:rsidRPr="00E1659C">
        <w:t>45, 48, 50, 52, 54, 56, 57</w:t>
      </w:r>
      <w:r w:rsidRPr="00E1659C">
        <w:t xml:space="preserve"> признан несостоявшимся</w:t>
      </w:r>
      <w:r w:rsidR="00FC00B2" w:rsidRPr="00E1659C">
        <w:t>.</w:t>
      </w:r>
    </w:p>
    <w:sectPr w:rsidR="00FC00B2" w:rsidRPr="00E1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7716"/>
    <w:multiLevelType w:val="hybridMultilevel"/>
    <w:tmpl w:val="8C227EA4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557B1"/>
    <w:multiLevelType w:val="hybridMultilevel"/>
    <w:tmpl w:val="D136B80C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8E88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55C09"/>
    <w:multiLevelType w:val="hybridMultilevel"/>
    <w:tmpl w:val="05FE5436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27"/>
  </w:num>
  <w:num w:numId="11">
    <w:abstractNumId w:val="17"/>
  </w:num>
  <w:num w:numId="12">
    <w:abstractNumId w:val="20"/>
  </w:num>
  <w:num w:numId="13">
    <w:abstractNumId w:val="12"/>
  </w:num>
  <w:num w:numId="14">
    <w:abstractNumId w:val="19"/>
  </w:num>
  <w:num w:numId="15">
    <w:abstractNumId w:val="26"/>
  </w:num>
  <w:num w:numId="16">
    <w:abstractNumId w:val="25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10"/>
  </w:num>
  <w:num w:numId="22">
    <w:abstractNumId w:val="0"/>
  </w:num>
  <w:num w:numId="23">
    <w:abstractNumId w:val="22"/>
  </w:num>
  <w:num w:numId="24">
    <w:abstractNumId w:val="7"/>
  </w:num>
  <w:num w:numId="25">
    <w:abstractNumId w:val="23"/>
  </w:num>
  <w:num w:numId="26">
    <w:abstractNumId w:val="6"/>
  </w:num>
  <w:num w:numId="27">
    <w:abstractNumId w:val="24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532C5"/>
    <w:rsid w:val="00293FE8"/>
    <w:rsid w:val="002A0C03"/>
    <w:rsid w:val="002B7CE6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15D88"/>
    <w:rsid w:val="00422D40"/>
    <w:rsid w:val="00450C0D"/>
    <w:rsid w:val="00451785"/>
    <w:rsid w:val="00484CFC"/>
    <w:rsid w:val="00492F04"/>
    <w:rsid w:val="004B7D23"/>
    <w:rsid w:val="004C42E4"/>
    <w:rsid w:val="00522626"/>
    <w:rsid w:val="005315C6"/>
    <w:rsid w:val="00533559"/>
    <w:rsid w:val="00542369"/>
    <w:rsid w:val="005543E7"/>
    <w:rsid w:val="00556AA7"/>
    <w:rsid w:val="00560D27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F546A"/>
    <w:rsid w:val="0060368F"/>
    <w:rsid w:val="00604BCB"/>
    <w:rsid w:val="00606D5E"/>
    <w:rsid w:val="00643D47"/>
    <w:rsid w:val="006446D3"/>
    <w:rsid w:val="00683139"/>
    <w:rsid w:val="00687FF7"/>
    <w:rsid w:val="006A5233"/>
    <w:rsid w:val="006B0E4A"/>
    <w:rsid w:val="006C2910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07A02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91B0E"/>
    <w:rsid w:val="00A91C50"/>
    <w:rsid w:val="00AA7948"/>
    <w:rsid w:val="00AB0CBB"/>
    <w:rsid w:val="00AB662E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90D03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15B25"/>
    <w:rsid w:val="00E1659C"/>
    <w:rsid w:val="00E20BCC"/>
    <w:rsid w:val="00E23800"/>
    <w:rsid w:val="00E350E8"/>
    <w:rsid w:val="00E40EB9"/>
    <w:rsid w:val="00E6672F"/>
    <w:rsid w:val="00E8091C"/>
    <w:rsid w:val="00ED367E"/>
    <w:rsid w:val="00F17621"/>
    <w:rsid w:val="00F30158"/>
    <w:rsid w:val="00F309B7"/>
    <w:rsid w:val="00F3370F"/>
    <w:rsid w:val="00F474D0"/>
    <w:rsid w:val="00F52ADF"/>
    <w:rsid w:val="00F52D45"/>
    <w:rsid w:val="00F60CB7"/>
    <w:rsid w:val="00F91E4B"/>
    <w:rsid w:val="00FA18AB"/>
    <w:rsid w:val="00FA39EC"/>
    <w:rsid w:val="00FB283B"/>
    <w:rsid w:val="00FC00B2"/>
    <w:rsid w:val="00FD05AE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2107"/>
  <w15:chartTrackingRefBased/>
  <w15:docId w15:val="{89990FBD-1443-4071-8DBB-966CD11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AB662E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basedOn w:val="a0"/>
    <w:link w:val="a7"/>
    <w:rsid w:val="00AB662E"/>
    <w:rPr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subject/>
  <dc:creator>Альтекешова Амина</dc:creator>
  <cp:keywords/>
  <cp:lastModifiedBy>Амина Альтекешова</cp:lastModifiedBy>
  <cp:revision>5</cp:revision>
  <cp:lastPrinted>2013-08-01T03:58:00Z</cp:lastPrinted>
  <dcterms:created xsi:type="dcterms:W3CDTF">2018-12-13T07:55:00Z</dcterms:created>
  <dcterms:modified xsi:type="dcterms:W3CDTF">2018-12-13T10:54:00Z</dcterms:modified>
</cp:coreProperties>
</file>